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DFE4" w14:textId="54404B81" w:rsidR="00572690" w:rsidRDefault="00101E3C"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r>
        <w:fldChar w:fldCharType="begin"/>
      </w:r>
      <w:r>
        <w:instrText xml:space="preserve"> INCLUDEPICTURE "/Users/henaamith/Library/Group Containers/UBF8T346G9.ms/WebArchiveCopyPasteTempFiles/com.microsoft.Word/Doono-Logo-1.png" \* MERGEFORMATINET </w:instrText>
      </w:r>
      <w:r w:rsidR="00000000">
        <w:fldChar w:fldCharType="separate"/>
      </w:r>
      <w:r>
        <w:fldChar w:fldCharType="end"/>
      </w:r>
    </w:p>
    <w:p w14:paraId="4EF5FF11" w14:textId="3748389D"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19482C90" w14:textId="41663D74"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05E1B071" w14:textId="232358E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7ABEACBC" w14:textId="141708BA"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20CB718C" w14:textId="62D7DDC8" w:rsidR="00572690" w:rsidRDefault="00101E3C"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r>
        <w:rPr>
          <w:noProof/>
        </w:rPr>
        <w:drawing>
          <wp:anchor distT="0" distB="0" distL="114300" distR="114300" simplePos="0" relativeHeight="251660288" behindDoc="1" locked="0" layoutInCell="1" allowOverlap="1" wp14:anchorId="51EFEEA3" wp14:editId="333C85B0">
            <wp:simplePos x="0" y="0"/>
            <wp:positionH relativeFrom="column">
              <wp:posOffset>1664970</wp:posOffset>
            </wp:positionH>
            <wp:positionV relativeFrom="paragraph">
              <wp:posOffset>10795</wp:posOffset>
            </wp:positionV>
            <wp:extent cx="2481580" cy="2041525"/>
            <wp:effectExtent l="0" t="0" r="0" b="3175"/>
            <wp:wrapNone/>
            <wp:docPr id="1" name="Picture 1" descr="DO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204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469EC" w14:textId="73095DF4"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3E640D09" w14:textId="4AC15255"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18FE13D2" w14:textId="13C806CA"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918DB01" w14:textId="049E9425"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A502879" w14:textId="169164E2"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4374B04"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9E61E97"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2A169A84"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0AC7D77B" w14:textId="7304C5A6" w:rsidR="00944DE2" w:rsidRPr="00572690" w:rsidRDefault="00944DE2" w:rsidP="00944DE2">
      <w:pPr>
        <w:spacing w:after="0" w:line="360" w:lineRule="auto"/>
        <w:jc w:val="center"/>
        <w:rPr>
          <w:rFonts w:ascii="Times New Roman" w:eastAsia="Times New Roman" w:hAnsi="Times New Roman" w:cs="Times New Roman"/>
          <w:b/>
          <w:bCs/>
          <w:color w:val="0E101A"/>
          <w:kern w:val="0"/>
          <w:sz w:val="72"/>
          <w:szCs w:val="72"/>
          <w:lang w:eastAsia="en-IN"/>
          <w14:ligatures w14:val="none"/>
        </w:rPr>
      </w:pPr>
      <w:r w:rsidRPr="00572690">
        <w:rPr>
          <w:rFonts w:ascii="Times New Roman" w:eastAsia="Times New Roman" w:hAnsi="Times New Roman" w:cs="Times New Roman"/>
          <w:b/>
          <w:bCs/>
          <w:color w:val="0E101A"/>
          <w:kern w:val="0"/>
          <w:sz w:val="72"/>
          <w:szCs w:val="72"/>
          <w:lang w:eastAsia="en-IN"/>
          <w14:ligatures w14:val="none"/>
        </w:rPr>
        <w:t>Compliance Document for DOONO FZC</w:t>
      </w:r>
    </w:p>
    <w:p w14:paraId="208D693A"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F78E16B"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7259694"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52C05F1B"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53744E77"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1B8BD8E4"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7A01015B"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2CC81B55"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4565E7D3"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245A1952"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0E5759D"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24A7DA9E"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3A1ECD7E"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7CAD8B72"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266A33A1"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0E8894E9"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3AECC76C"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4CEDEF4B"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87274AB"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40909F44"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74F20A6B" w14:textId="77777777" w:rsidR="00572690"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3D06DDC3" w14:textId="7626373B" w:rsidR="00473BD5" w:rsidRDefault="00572690" w:rsidP="00944DE2">
      <w:pPr>
        <w:spacing w:after="0" w:line="360" w:lineRule="auto"/>
        <w:jc w:val="center"/>
        <w:rPr>
          <w:rFonts w:ascii="Times New Roman" w:eastAsia="Times New Roman" w:hAnsi="Times New Roman" w:cs="Times New Roman"/>
          <w:b/>
          <w:bCs/>
          <w:color w:val="0E101A"/>
          <w:kern w:val="0"/>
          <w:sz w:val="24"/>
          <w:szCs w:val="24"/>
          <w:lang w:eastAsia="en-IN"/>
          <w14:ligatures w14:val="none"/>
        </w:rPr>
      </w:pPr>
      <w:r>
        <w:rPr>
          <w:rFonts w:ascii="Times New Roman" w:eastAsia="Times New Roman" w:hAnsi="Times New Roman" w:cs="Times New Roman"/>
          <w:b/>
          <w:bCs/>
          <w:color w:val="0E101A"/>
          <w:kern w:val="0"/>
          <w:sz w:val="24"/>
          <w:szCs w:val="24"/>
          <w:lang w:eastAsia="en-IN"/>
          <w14:ligatures w14:val="none"/>
        </w:rPr>
        <w:t xml:space="preserve">                                                                                                                     </w:t>
      </w:r>
      <w:r w:rsidR="00473BD5">
        <w:rPr>
          <w:rFonts w:ascii="Times New Roman" w:eastAsia="Times New Roman" w:hAnsi="Times New Roman" w:cs="Times New Roman"/>
          <w:b/>
          <w:bCs/>
          <w:color w:val="0E101A"/>
          <w:kern w:val="0"/>
          <w:sz w:val="24"/>
          <w:szCs w:val="24"/>
          <w:lang w:eastAsia="en-IN"/>
          <w14:ligatures w14:val="none"/>
        </w:rPr>
        <w:t xml:space="preserve">Date: </w:t>
      </w:r>
    </w:p>
    <w:p w14:paraId="3FDCDFAD" w14:textId="51E73CBF" w:rsidR="00473BD5" w:rsidRP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Phone: +971 58 567 7888</w:t>
      </w:r>
    </w:p>
    <w:p w14:paraId="177DC8CA" w14:textId="2FAB7ED8" w:rsidR="00473BD5" w:rsidRP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Email: info@doonofzc.com</w:t>
      </w:r>
    </w:p>
    <w:p w14:paraId="4F8CB829" w14:textId="716C6136" w:rsidR="00473BD5" w:rsidRP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Location: Unit 101</w:t>
      </w:r>
    </w:p>
    <w:p w14:paraId="6481E15F" w14:textId="7ADF0FBC" w:rsidR="00473BD5" w:rsidRP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Building A2</w:t>
      </w:r>
    </w:p>
    <w:p w14:paraId="65AFE99A" w14:textId="77777777" w:rsidR="00473BD5" w:rsidRP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Dubai Silicon Oasis DDP</w:t>
      </w:r>
    </w:p>
    <w:p w14:paraId="28A1AEF6" w14:textId="77777777" w:rsidR="00473BD5" w:rsidRP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Dubai</w:t>
      </w:r>
    </w:p>
    <w:p w14:paraId="6A41D32A" w14:textId="5DC1CA10" w:rsidR="00473BD5" w:rsidRDefault="00473BD5" w:rsidP="00572690">
      <w:pPr>
        <w:spacing w:after="0" w:line="360" w:lineRule="auto"/>
        <w:rPr>
          <w:rFonts w:ascii="Times New Roman" w:eastAsia="Times New Roman" w:hAnsi="Times New Roman" w:cs="Times New Roman"/>
          <w:b/>
          <w:bCs/>
          <w:color w:val="0E101A"/>
          <w:kern w:val="0"/>
          <w:sz w:val="24"/>
          <w:szCs w:val="24"/>
          <w:lang w:eastAsia="en-IN"/>
          <w14:ligatures w14:val="none"/>
        </w:rPr>
      </w:pPr>
      <w:r w:rsidRPr="00473BD5">
        <w:rPr>
          <w:rFonts w:ascii="Times New Roman" w:eastAsia="Times New Roman" w:hAnsi="Times New Roman" w:cs="Times New Roman"/>
          <w:b/>
          <w:bCs/>
          <w:color w:val="0E101A"/>
          <w:kern w:val="0"/>
          <w:sz w:val="24"/>
          <w:szCs w:val="24"/>
          <w:lang w:eastAsia="en-IN"/>
          <w14:ligatures w14:val="none"/>
        </w:rPr>
        <w:t>UAE</w:t>
      </w:r>
    </w:p>
    <w:p w14:paraId="05C4D342" w14:textId="214170BF" w:rsidR="00473BD5" w:rsidRDefault="00615AE2" w:rsidP="00473BD5">
      <w:pPr>
        <w:spacing w:after="0" w:line="360" w:lineRule="auto"/>
        <w:jc w:val="center"/>
        <w:rPr>
          <w:rFonts w:ascii="Times New Roman" w:eastAsia="Times New Roman" w:hAnsi="Times New Roman" w:cs="Times New Roman"/>
          <w:b/>
          <w:bCs/>
          <w:color w:val="0E101A"/>
          <w:kern w:val="0"/>
          <w:sz w:val="24"/>
          <w:szCs w:val="24"/>
          <w:lang w:eastAsia="en-IN"/>
          <w14:ligatures w14:val="none"/>
        </w:rPr>
      </w:pPr>
      <w:hyperlink r:id="rId8" w:history="1">
        <w:r w:rsidRPr="0089650B">
          <w:rPr>
            <w:rStyle w:val="Hyperlink"/>
            <w:rFonts w:ascii="Times New Roman" w:eastAsia="Times New Roman" w:hAnsi="Times New Roman" w:cs="Times New Roman"/>
            <w:b/>
            <w:bCs/>
            <w:kern w:val="0"/>
            <w:sz w:val="24"/>
            <w:szCs w:val="24"/>
            <w:lang w:eastAsia="en-IN"/>
            <w14:ligatures w14:val="none"/>
          </w:rPr>
          <w:t>www.doonofzc.com</w:t>
        </w:r>
      </w:hyperlink>
    </w:p>
    <w:p w14:paraId="4373897A" w14:textId="77777777" w:rsidR="00473BD5" w:rsidRDefault="00473BD5" w:rsidP="00473BD5">
      <w:pPr>
        <w:spacing w:after="0" w:line="360" w:lineRule="auto"/>
        <w:jc w:val="center"/>
        <w:rPr>
          <w:rFonts w:ascii="Times New Roman" w:eastAsia="Times New Roman" w:hAnsi="Times New Roman" w:cs="Times New Roman"/>
          <w:b/>
          <w:bCs/>
          <w:color w:val="0E101A"/>
          <w:kern w:val="0"/>
          <w:sz w:val="24"/>
          <w:szCs w:val="24"/>
          <w:lang w:eastAsia="en-IN"/>
          <w14:ligatures w14:val="none"/>
        </w:rPr>
      </w:pPr>
    </w:p>
    <w:p w14:paraId="63B883BA" w14:textId="77777777" w:rsidR="004507EF" w:rsidRDefault="004507EF" w:rsidP="00944DE2">
      <w:pPr>
        <w:spacing w:after="0" w:line="360" w:lineRule="auto"/>
        <w:rPr>
          <w:rFonts w:ascii="Times New Roman" w:eastAsia="Times New Roman" w:hAnsi="Times New Roman" w:cs="Times New Roman"/>
          <w:b/>
          <w:bCs/>
          <w:color w:val="0E101A"/>
          <w:kern w:val="0"/>
          <w:sz w:val="24"/>
          <w:szCs w:val="24"/>
          <w:lang w:eastAsia="en-IN"/>
          <w14:ligatures w14:val="none"/>
        </w:rPr>
      </w:pPr>
    </w:p>
    <w:p w14:paraId="477E0132" w14:textId="612E03B3" w:rsidR="00944DE2" w:rsidRDefault="00944DE2" w:rsidP="00944DE2">
      <w:pPr>
        <w:spacing w:after="0" w:line="360" w:lineRule="auto"/>
        <w:rPr>
          <w:rFonts w:ascii="Times New Roman" w:eastAsia="Times New Roman" w:hAnsi="Times New Roman" w:cs="Times New Roman"/>
          <w:b/>
          <w:bCs/>
          <w:color w:val="0E101A"/>
          <w:kern w:val="0"/>
          <w:sz w:val="24"/>
          <w:szCs w:val="24"/>
          <w:lang w:eastAsia="en-IN"/>
          <w14:ligatures w14:val="none"/>
        </w:rPr>
      </w:pPr>
      <w:r w:rsidRPr="00944DE2">
        <w:rPr>
          <w:rFonts w:ascii="Times New Roman" w:eastAsia="Times New Roman" w:hAnsi="Times New Roman" w:cs="Times New Roman"/>
          <w:b/>
          <w:bCs/>
          <w:color w:val="0E101A"/>
          <w:kern w:val="0"/>
          <w:sz w:val="24"/>
          <w:szCs w:val="24"/>
          <w:lang w:eastAsia="en-IN"/>
          <w14:ligatures w14:val="none"/>
        </w:rPr>
        <w:t>This compliance document demonstrates D</w:t>
      </w:r>
      <w:r w:rsidR="000B6D40">
        <w:rPr>
          <w:rFonts w:ascii="Times New Roman" w:eastAsia="Times New Roman" w:hAnsi="Times New Roman" w:cs="Times New Roman"/>
          <w:b/>
          <w:bCs/>
          <w:color w:val="0E101A"/>
          <w:kern w:val="0"/>
          <w:sz w:val="24"/>
          <w:szCs w:val="24"/>
          <w:lang w:eastAsia="en-IN"/>
          <w14:ligatures w14:val="none"/>
        </w:rPr>
        <w:t>OONO</w:t>
      </w:r>
      <w:r w:rsidRPr="00944DE2">
        <w:rPr>
          <w:rFonts w:ascii="Times New Roman" w:eastAsia="Times New Roman" w:hAnsi="Times New Roman" w:cs="Times New Roman"/>
          <w:b/>
          <w:bCs/>
          <w:color w:val="0E101A"/>
          <w:kern w:val="0"/>
          <w:sz w:val="24"/>
          <w:szCs w:val="24"/>
          <w:lang w:eastAsia="en-IN"/>
          <w14:ligatures w14:val="none"/>
        </w:rPr>
        <w:t xml:space="preserve"> FZC's unwavering commitment to regulatory compliance and ethical practices in the United Arab Emirates (UAE). It outlines our comprehensive policies, procedures, and practices aligned with UAE laws and regulations.</w:t>
      </w:r>
    </w:p>
    <w:p w14:paraId="49467789" w14:textId="77777777" w:rsidR="004507EF" w:rsidRPr="00944DE2" w:rsidRDefault="004507EF" w:rsidP="00944DE2">
      <w:pPr>
        <w:spacing w:after="0" w:line="360" w:lineRule="auto"/>
        <w:rPr>
          <w:rFonts w:ascii="Times New Roman" w:eastAsia="Times New Roman" w:hAnsi="Times New Roman" w:cs="Times New Roman"/>
          <w:b/>
          <w:bCs/>
          <w:color w:val="0E101A"/>
          <w:kern w:val="0"/>
          <w:sz w:val="24"/>
          <w:szCs w:val="24"/>
          <w:lang w:eastAsia="en-IN"/>
          <w14:ligatures w14:val="none"/>
        </w:rPr>
      </w:pPr>
    </w:p>
    <w:p w14:paraId="4800BB72" w14:textId="63705407" w:rsidR="00944DE2" w:rsidRDefault="00944DE2" w:rsidP="00944DE2">
      <w:p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D</w:t>
      </w:r>
      <w:r w:rsidR="000B6D40">
        <w:rPr>
          <w:rFonts w:ascii="Times New Roman" w:eastAsia="Times New Roman" w:hAnsi="Times New Roman" w:cs="Times New Roman"/>
          <w:color w:val="0E101A"/>
          <w:kern w:val="0"/>
          <w:sz w:val="24"/>
          <w:szCs w:val="24"/>
          <w:lang w:eastAsia="en-IN"/>
          <w14:ligatures w14:val="none"/>
        </w:rPr>
        <w:t>OONO</w:t>
      </w:r>
      <w:r w:rsidRPr="00944DE2">
        <w:rPr>
          <w:rFonts w:ascii="Times New Roman" w:eastAsia="Times New Roman" w:hAnsi="Times New Roman" w:cs="Times New Roman"/>
          <w:color w:val="0E101A"/>
          <w:kern w:val="0"/>
          <w:sz w:val="24"/>
          <w:szCs w:val="24"/>
          <w:lang w:eastAsia="en-IN"/>
          <w14:ligatures w14:val="none"/>
        </w:rPr>
        <w:t xml:space="preserve"> FZC is a premier consultancy firm specializing in Modern Technology Solutions, Integrated Service Management, and Non-manufactured precious metal trading - Gold Trading. With a steadfast dedication to innovation and proven strategies, we deliver exceptional services in IT Consultancy, Technology Solution Design, Business Management, Advisory Services, Support Services, and Gold Trading.</w:t>
      </w:r>
      <w:r w:rsidR="004507EF">
        <w:rPr>
          <w:rFonts w:ascii="Times New Roman" w:eastAsia="Times New Roman" w:hAnsi="Times New Roman" w:cs="Times New Roman"/>
          <w:color w:val="0E101A"/>
          <w:kern w:val="0"/>
          <w:sz w:val="24"/>
          <w:szCs w:val="24"/>
          <w:lang w:eastAsia="en-IN"/>
          <w14:ligatures w14:val="none"/>
        </w:rPr>
        <w:t xml:space="preserve"> </w:t>
      </w:r>
      <w:r w:rsidR="004507EF" w:rsidRPr="004507EF">
        <w:rPr>
          <w:rFonts w:ascii="Times New Roman" w:eastAsia="Times New Roman" w:hAnsi="Times New Roman" w:cs="Times New Roman"/>
          <w:color w:val="0E101A"/>
          <w:kern w:val="0"/>
          <w:sz w:val="24"/>
          <w:szCs w:val="24"/>
          <w:lang w:eastAsia="en-IN"/>
          <w14:ligatures w14:val="none"/>
        </w:rPr>
        <w:t>With a paramount focus on service quality, D</w:t>
      </w:r>
      <w:r w:rsidR="000B6D40">
        <w:rPr>
          <w:rFonts w:ascii="Times New Roman" w:eastAsia="Times New Roman" w:hAnsi="Times New Roman" w:cs="Times New Roman"/>
          <w:color w:val="0E101A"/>
          <w:kern w:val="0"/>
          <w:sz w:val="24"/>
          <w:szCs w:val="24"/>
          <w:lang w:eastAsia="en-IN"/>
          <w14:ligatures w14:val="none"/>
        </w:rPr>
        <w:t>OONO</w:t>
      </w:r>
      <w:r w:rsidR="004507EF" w:rsidRPr="004507EF">
        <w:rPr>
          <w:rFonts w:ascii="Times New Roman" w:eastAsia="Times New Roman" w:hAnsi="Times New Roman" w:cs="Times New Roman"/>
          <w:color w:val="0E101A"/>
          <w:kern w:val="0"/>
          <w:sz w:val="24"/>
          <w:szCs w:val="24"/>
          <w:lang w:eastAsia="en-IN"/>
          <w14:ligatures w14:val="none"/>
        </w:rPr>
        <w:t xml:space="preserve"> FZC ensures that our services exceed industry norms. We prioritize customer satisfaction by aligning our services with client objectives, ensuring seamless delivery, and exceeding expectations.</w:t>
      </w:r>
    </w:p>
    <w:p w14:paraId="2ACAC1B0" w14:textId="675479BD" w:rsidR="00572690" w:rsidRDefault="000B6D40" w:rsidP="000B6D40">
      <w:p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 xml:space="preserve">At </w:t>
      </w:r>
      <w:r>
        <w:rPr>
          <w:rFonts w:ascii="Times New Roman" w:eastAsia="Times New Roman" w:hAnsi="Times New Roman" w:cs="Times New Roman"/>
          <w:color w:val="0E101A"/>
          <w:kern w:val="0"/>
          <w:sz w:val="24"/>
          <w:szCs w:val="24"/>
          <w:lang w:eastAsia="en-IN"/>
          <w14:ligatures w14:val="none"/>
        </w:rPr>
        <w:t>DOONO</w:t>
      </w:r>
      <w:r w:rsidRPr="00944DE2">
        <w:rPr>
          <w:rFonts w:ascii="Times New Roman" w:eastAsia="Times New Roman" w:hAnsi="Times New Roman" w:cs="Times New Roman"/>
          <w:color w:val="0E101A"/>
          <w:kern w:val="0"/>
          <w:sz w:val="24"/>
          <w:szCs w:val="24"/>
          <w:lang w:eastAsia="en-IN"/>
          <w14:ligatures w14:val="none"/>
        </w:rPr>
        <w:t xml:space="preserve"> FZC, our approach to delivering Modern Technology Solutions and Integrated Service Management is founded on excellence and security. We adhere to industry best practices, ensuring that our solutions and services are reliable, secure, and aligned with client </w:t>
      </w:r>
    </w:p>
    <w:p w14:paraId="0F8CB023" w14:textId="77777777" w:rsidR="00572690" w:rsidRDefault="00572690" w:rsidP="000B6D40">
      <w:pPr>
        <w:spacing w:after="0" w:line="360" w:lineRule="auto"/>
        <w:rPr>
          <w:rFonts w:ascii="Times New Roman" w:eastAsia="Times New Roman" w:hAnsi="Times New Roman" w:cs="Times New Roman"/>
          <w:color w:val="0E101A"/>
          <w:kern w:val="0"/>
          <w:sz w:val="24"/>
          <w:szCs w:val="24"/>
          <w:lang w:eastAsia="en-IN"/>
          <w14:ligatures w14:val="none"/>
        </w:rPr>
      </w:pPr>
    </w:p>
    <w:p w14:paraId="342B7BB3" w14:textId="2ECF48C3" w:rsidR="000B6D40" w:rsidRPr="00944DE2" w:rsidRDefault="000B6D40" w:rsidP="000B6D40">
      <w:p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needs.</w:t>
      </w:r>
      <w:r>
        <w:rPr>
          <w:rFonts w:ascii="Times New Roman" w:eastAsia="Times New Roman" w:hAnsi="Times New Roman" w:cs="Times New Roman"/>
          <w:color w:val="0E101A"/>
          <w:kern w:val="0"/>
          <w:sz w:val="24"/>
          <w:szCs w:val="24"/>
          <w:lang w:eastAsia="en-IN"/>
          <w14:ligatures w14:val="none"/>
        </w:rPr>
        <w:t xml:space="preserve"> </w:t>
      </w:r>
      <w:r w:rsidRPr="00944DE2">
        <w:rPr>
          <w:rFonts w:ascii="Times New Roman" w:eastAsia="Times New Roman" w:hAnsi="Times New Roman" w:cs="Times New Roman"/>
          <w:color w:val="0E101A"/>
          <w:kern w:val="0"/>
          <w:sz w:val="24"/>
          <w:szCs w:val="24"/>
          <w:lang w:eastAsia="en-IN"/>
          <w14:ligatures w14:val="none"/>
        </w:rPr>
        <w:t>In the realm of Non-manufactured precious metal trading, specifically Gold Trading, D</w:t>
      </w:r>
      <w:r>
        <w:rPr>
          <w:rFonts w:ascii="Times New Roman" w:eastAsia="Times New Roman" w:hAnsi="Times New Roman" w:cs="Times New Roman"/>
          <w:color w:val="0E101A"/>
          <w:kern w:val="0"/>
          <w:sz w:val="24"/>
          <w:szCs w:val="24"/>
          <w:lang w:eastAsia="en-IN"/>
          <w14:ligatures w14:val="none"/>
        </w:rPr>
        <w:t>OONO</w:t>
      </w:r>
      <w:r w:rsidRPr="00944DE2">
        <w:rPr>
          <w:rFonts w:ascii="Times New Roman" w:eastAsia="Times New Roman" w:hAnsi="Times New Roman" w:cs="Times New Roman"/>
          <w:color w:val="0E101A"/>
          <w:kern w:val="0"/>
          <w:sz w:val="24"/>
          <w:szCs w:val="24"/>
          <w:lang w:eastAsia="en-IN"/>
          <w14:ligatures w14:val="none"/>
        </w:rPr>
        <w:t xml:space="preserve"> FZC maintains a commitment to ethical trading practices and compliance with relevant regulations. We prioritize transparency, fairness, and responsible trading.</w:t>
      </w:r>
    </w:p>
    <w:p w14:paraId="6ECB38A4" w14:textId="77777777" w:rsidR="004507EF" w:rsidRPr="00944DE2" w:rsidRDefault="004507EF" w:rsidP="00944DE2">
      <w:pPr>
        <w:spacing w:after="0" w:line="360" w:lineRule="auto"/>
        <w:rPr>
          <w:rFonts w:ascii="Times New Roman" w:eastAsia="Times New Roman" w:hAnsi="Times New Roman" w:cs="Times New Roman"/>
          <w:color w:val="0E101A"/>
          <w:kern w:val="0"/>
          <w:sz w:val="24"/>
          <w:szCs w:val="24"/>
          <w:lang w:eastAsia="en-IN"/>
          <w14:ligatures w14:val="none"/>
        </w:rPr>
      </w:pPr>
    </w:p>
    <w:p w14:paraId="45E03940" w14:textId="6351E6BB" w:rsidR="004507EF" w:rsidRPr="004507EF" w:rsidRDefault="00944DE2" w:rsidP="004507EF">
      <w:pPr>
        <w:pStyle w:val="ListParagraph"/>
        <w:numPr>
          <w:ilvl w:val="0"/>
          <w:numId w:val="8"/>
        </w:numPr>
        <w:spacing w:after="0" w:line="360" w:lineRule="auto"/>
        <w:rPr>
          <w:rFonts w:ascii="Times New Roman" w:eastAsia="Times New Roman" w:hAnsi="Times New Roman" w:cs="Times New Roman"/>
          <w:b/>
          <w:bCs/>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Regulatory Framework</w:t>
      </w:r>
    </w:p>
    <w:p w14:paraId="5F23EDE9" w14:textId="61273967" w:rsidR="00944DE2" w:rsidRPr="00944DE2" w:rsidRDefault="00944DE2" w:rsidP="00944DE2">
      <w:p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D</w:t>
      </w:r>
      <w:r w:rsidR="000B6D40">
        <w:rPr>
          <w:rFonts w:ascii="Times New Roman" w:eastAsia="Times New Roman" w:hAnsi="Times New Roman" w:cs="Times New Roman"/>
          <w:color w:val="0E101A"/>
          <w:kern w:val="0"/>
          <w:sz w:val="24"/>
          <w:szCs w:val="24"/>
          <w:lang w:eastAsia="en-IN"/>
          <w14:ligatures w14:val="none"/>
        </w:rPr>
        <w:t>OONO</w:t>
      </w:r>
      <w:r w:rsidRPr="00944DE2">
        <w:rPr>
          <w:rFonts w:ascii="Times New Roman" w:eastAsia="Times New Roman" w:hAnsi="Times New Roman" w:cs="Times New Roman"/>
          <w:color w:val="0E101A"/>
          <w:kern w:val="0"/>
          <w:sz w:val="24"/>
          <w:szCs w:val="24"/>
          <w:lang w:eastAsia="en-IN"/>
          <w14:ligatures w14:val="none"/>
        </w:rPr>
        <w:t xml:space="preserve"> FZC operates within the legal framework established by relevant regulatory bodies in the UAE, including but not limited to:</w:t>
      </w:r>
    </w:p>
    <w:p w14:paraId="6EDE4EFA"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r w:rsidRPr="00101E3C">
        <w:rPr>
          <w:rFonts w:ascii="Times New Roman" w:eastAsia="Times New Roman" w:hAnsi="Times New Roman" w:cs="Times New Roman"/>
          <w:color w:val="0E101A"/>
          <w:kern w:val="0"/>
          <w:sz w:val="24"/>
          <w:szCs w:val="24"/>
          <w:lang w:eastAsia="en-IN"/>
          <w14:ligatures w14:val="none"/>
        </w:rPr>
        <w:t xml:space="preserve">The Telecommunications Regulatory Authority (TRA): The TRA governs telecommunications and information technology in the UAE, ensuring compliance with laws related to communication services, data protection, and cybersecurity. </w:t>
      </w:r>
    </w:p>
    <w:p w14:paraId="6188BABD"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p>
    <w:p w14:paraId="5570D07B" w14:textId="38D21915"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r w:rsidRPr="00101E3C">
        <w:rPr>
          <w:rFonts w:ascii="Times New Roman" w:eastAsia="Times New Roman" w:hAnsi="Times New Roman" w:cs="Times New Roman"/>
          <w:color w:val="0E101A"/>
          <w:kern w:val="0"/>
          <w:sz w:val="24"/>
          <w:szCs w:val="24"/>
          <w:lang w:eastAsia="en-IN"/>
          <w14:ligatures w14:val="none"/>
        </w:rPr>
        <w:t xml:space="preserve">Dubai Financial Services Authority (DFSA): The DFSA regulates financial services, including consultancy firms like DOONO FZC, to maintain transparency and ethical practices in financial transactions and services. </w:t>
      </w:r>
    </w:p>
    <w:p w14:paraId="63FAE722"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p>
    <w:p w14:paraId="2B81E522"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r w:rsidRPr="00101E3C">
        <w:rPr>
          <w:rFonts w:ascii="Times New Roman" w:eastAsia="Times New Roman" w:hAnsi="Times New Roman" w:cs="Times New Roman"/>
          <w:color w:val="0E101A"/>
          <w:kern w:val="0"/>
          <w:sz w:val="24"/>
          <w:szCs w:val="24"/>
          <w:lang w:eastAsia="en-IN"/>
          <w14:ligatures w14:val="none"/>
        </w:rPr>
        <w:t xml:space="preserve">Department of Economic Development (DED): The DED oversees business registration, licensing, and commercial activities in Dubai, ensuring that companies operate within the legal framework of the UAE. </w:t>
      </w:r>
    </w:p>
    <w:p w14:paraId="314024C4"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p>
    <w:p w14:paraId="04CF3DC3"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r w:rsidRPr="00101E3C">
        <w:rPr>
          <w:rFonts w:ascii="Times New Roman" w:eastAsia="Times New Roman" w:hAnsi="Times New Roman" w:cs="Times New Roman"/>
          <w:color w:val="0E101A"/>
          <w:kern w:val="0"/>
          <w:sz w:val="24"/>
          <w:szCs w:val="24"/>
          <w:lang w:eastAsia="en-IN"/>
          <w14:ligatures w14:val="none"/>
        </w:rPr>
        <w:t xml:space="preserve">UAE Central Bank: The Central Bank of the UAE regulates financial institutions, including those involved in gold trading, to uphold the integrity of financial markets and protect consumers. </w:t>
      </w:r>
    </w:p>
    <w:p w14:paraId="1D810B0E" w14:textId="77777777" w:rsidR="00101E3C" w:rsidRP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p>
    <w:p w14:paraId="04D70B47" w14:textId="2F21FD8E" w:rsid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r w:rsidRPr="00101E3C">
        <w:rPr>
          <w:rFonts w:ascii="Times New Roman" w:eastAsia="Times New Roman" w:hAnsi="Times New Roman" w:cs="Times New Roman"/>
          <w:color w:val="0E101A"/>
          <w:kern w:val="0"/>
          <w:sz w:val="24"/>
          <w:szCs w:val="24"/>
          <w:lang w:eastAsia="en-IN"/>
          <w14:ligatures w14:val="none"/>
        </w:rPr>
        <w:t>Dubai Gold and Commodities Exchange (DGCX): As a key player in gold trading, DOONO FZCO complies with the regulations and guidelines set forth by the DGCX to maintain the integrity and fairness of precious metal trading</w:t>
      </w:r>
      <w:r>
        <w:rPr>
          <w:rFonts w:ascii="Times New Roman" w:eastAsia="Times New Roman" w:hAnsi="Times New Roman" w:cs="Times New Roman"/>
          <w:color w:val="0E101A"/>
          <w:kern w:val="0"/>
          <w:sz w:val="24"/>
          <w:szCs w:val="24"/>
          <w:lang w:eastAsia="en-IN"/>
          <w14:ligatures w14:val="none"/>
        </w:rPr>
        <w:t xml:space="preserve"> </w:t>
      </w:r>
    </w:p>
    <w:p w14:paraId="2FBA17FF" w14:textId="77777777" w:rsidR="00101E3C" w:rsidRDefault="00101E3C" w:rsidP="00101E3C">
      <w:pPr>
        <w:spacing w:after="0" w:line="360" w:lineRule="auto"/>
        <w:rPr>
          <w:rFonts w:ascii="Times New Roman" w:eastAsia="Times New Roman" w:hAnsi="Times New Roman" w:cs="Times New Roman"/>
          <w:color w:val="0E101A"/>
          <w:kern w:val="0"/>
          <w:sz w:val="24"/>
          <w:szCs w:val="24"/>
          <w:lang w:eastAsia="en-IN"/>
          <w14:ligatures w14:val="none"/>
        </w:rPr>
      </w:pPr>
    </w:p>
    <w:p w14:paraId="230F7E0F" w14:textId="48D85ECF" w:rsidR="00944DE2" w:rsidRDefault="00944DE2" w:rsidP="00101E3C">
      <w:p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We are fully committed to upholding all laws, regulations, and guidelines set forth by these authorities. We will continually monitor and update our policies as needed to ensure compliance.</w:t>
      </w:r>
    </w:p>
    <w:p w14:paraId="20CBC2A7" w14:textId="77777777" w:rsidR="004507EF" w:rsidRDefault="004507EF" w:rsidP="00944DE2">
      <w:pPr>
        <w:spacing w:after="0" w:line="360" w:lineRule="auto"/>
        <w:rPr>
          <w:rFonts w:ascii="Times New Roman" w:eastAsia="Times New Roman" w:hAnsi="Times New Roman" w:cs="Times New Roman"/>
          <w:color w:val="0E101A"/>
          <w:kern w:val="0"/>
          <w:sz w:val="24"/>
          <w:szCs w:val="24"/>
          <w:lang w:eastAsia="en-IN"/>
          <w14:ligatures w14:val="none"/>
        </w:rPr>
      </w:pPr>
    </w:p>
    <w:p w14:paraId="5E89433E" w14:textId="05817446" w:rsidR="004507EF" w:rsidRPr="004507EF" w:rsidRDefault="004507EF" w:rsidP="004507EF">
      <w:pPr>
        <w:pStyle w:val="ListParagraph"/>
        <w:numPr>
          <w:ilvl w:val="0"/>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Anti-Money Laundering (AML) and Know Your Customer (KYC) Procedures:</w:t>
      </w:r>
    </w:p>
    <w:p w14:paraId="7D59D546" w14:textId="4608EB8E" w:rsidR="004507EF" w:rsidRDefault="004507EF" w:rsidP="004507EF">
      <w:pPr>
        <w:pStyle w:val="ListParagraph"/>
        <w:numPr>
          <w:ilvl w:val="1"/>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lastRenderedPageBreak/>
        <w:t>AML Policy:</w:t>
      </w:r>
      <w:r w:rsidRPr="004507EF">
        <w:rPr>
          <w:rFonts w:ascii="Times New Roman" w:eastAsia="Times New Roman" w:hAnsi="Times New Roman" w:cs="Times New Roman"/>
          <w:color w:val="0E101A"/>
          <w:kern w:val="0"/>
          <w:sz w:val="24"/>
          <w:szCs w:val="24"/>
          <w:lang w:eastAsia="en-IN"/>
          <w14:ligatures w14:val="none"/>
        </w:rPr>
        <w:t> D</w:t>
      </w:r>
      <w:r w:rsidR="000B6D40">
        <w:rPr>
          <w:rFonts w:ascii="Times New Roman" w:eastAsia="Times New Roman" w:hAnsi="Times New Roman" w:cs="Times New Roman"/>
          <w:color w:val="0E101A"/>
          <w:kern w:val="0"/>
          <w:sz w:val="24"/>
          <w:szCs w:val="24"/>
          <w:lang w:eastAsia="en-IN"/>
          <w14:ligatures w14:val="none"/>
        </w:rPr>
        <w:t>OONO</w:t>
      </w:r>
      <w:r w:rsidRPr="004507EF">
        <w:rPr>
          <w:rFonts w:ascii="Times New Roman" w:eastAsia="Times New Roman" w:hAnsi="Times New Roman" w:cs="Times New Roman"/>
          <w:color w:val="0E101A"/>
          <w:kern w:val="0"/>
          <w:sz w:val="24"/>
          <w:szCs w:val="24"/>
          <w:lang w:eastAsia="en-IN"/>
          <w14:ligatures w14:val="none"/>
        </w:rPr>
        <w:t xml:space="preserve"> FZC enforces a robust AML policy designed to prevent the misuse of our services for money laundering, terrorist financing, or other illicit activities. </w:t>
      </w:r>
    </w:p>
    <w:p w14:paraId="52E58CE5" w14:textId="11622609" w:rsidR="004507EF" w:rsidRDefault="004507EF" w:rsidP="004507EF">
      <w:pPr>
        <w:pStyle w:val="ListParagraph"/>
        <w:numPr>
          <w:ilvl w:val="0"/>
          <w:numId w:val="10"/>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Our AML policy encompasses due diligence, risk assessment, ongoing monitoring, and reporting procedures for suspicious transactions.</w:t>
      </w:r>
    </w:p>
    <w:p w14:paraId="5340B2AF" w14:textId="77777777" w:rsidR="004507EF" w:rsidRPr="004507EF" w:rsidRDefault="004507EF" w:rsidP="004507EF">
      <w:pPr>
        <w:pStyle w:val="ListParagraph"/>
        <w:spacing w:after="0" w:line="360" w:lineRule="auto"/>
        <w:rPr>
          <w:rFonts w:ascii="Times New Roman" w:eastAsia="Times New Roman" w:hAnsi="Times New Roman" w:cs="Times New Roman"/>
          <w:color w:val="0E101A"/>
          <w:kern w:val="0"/>
          <w:sz w:val="24"/>
          <w:szCs w:val="24"/>
          <w:lang w:eastAsia="en-IN"/>
          <w14:ligatures w14:val="none"/>
        </w:rPr>
      </w:pPr>
    </w:p>
    <w:p w14:paraId="438568D9" w14:textId="697E05E1" w:rsidR="004507EF" w:rsidRDefault="004507EF" w:rsidP="004507EF">
      <w:pPr>
        <w:pStyle w:val="ListParagraph"/>
        <w:numPr>
          <w:ilvl w:val="1"/>
          <w:numId w:val="8"/>
        </w:numPr>
        <w:spacing w:after="0" w:line="360" w:lineRule="auto"/>
        <w:rPr>
          <w:rFonts w:ascii="Times New Roman" w:eastAsia="Times New Roman" w:hAnsi="Times New Roman" w:cs="Times New Roman"/>
          <w:color w:val="0E101A"/>
          <w:kern w:val="0"/>
          <w:sz w:val="24"/>
          <w:szCs w:val="24"/>
          <w:lang w:eastAsia="en-IN"/>
          <w14:ligatures w14:val="none"/>
        </w:rPr>
      </w:pPr>
      <w:r>
        <w:rPr>
          <w:rFonts w:ascii="Times New Roman" w:eastAsia="Times New Roman" w:hAnsi="Times New Roman" w:cs="Times New Roman"/>
          <w:b/>
          <w:bCs/>
          <w:color w:val="0E101A"/>
          <w:kern w:val="0"/>
          <w:sz w:val="24"/>
          <w:szCs w:val="24"/>
          <w:lang w:eastAsia="en-IN"/>
          <w14:ligatures w14:val="none"/>
        </w:rPr>
        <w:t>KYC Procedures</w:t>
      </w:r>
    </w:p>
    <w:p w14:paraId="006F9453" w14:textId="77777777" w:rsidR="004507EF" w:rsidRDefault="004507EF" w:rsidP="004507EF">
      <w:pPr>
        <w:pStyle w:val="ListParagraph"/>
        <w:numPr>
          <w:ilvl w:val="0"/>
          <w:numId w:val="10"/>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 xml:space="preserve">Our KYC procedures guarantee the validation of customer identities and legitimacy. </w:t>
      </w:r>
    </w:p>
    <w:p w14:paraId="4B5B1232" w14:textId="22B47815" w:rsidR="004507EF" w:rsidRDefault="004507EF" w:rsidP="004507EF">
      <w:pPr>
        <w:pStyle w:val="ListParagraph"/>
        <w:numPr>
          <w:ilvl w:val="0"/>
          <w:numId w:val="10"/>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These procedures involve comprehensive identity verification, risk assessments, and enhanced due diligence for higher-risk clients.</w:t>
      </w:r>
    </w:p>
    <w:p w14:paraId="354E648B" w14:textId="77777777" w:rsidR="004507EF" w:rsidRDefault="004507EF" w:rsidP="004507EF">
      <w:pPr>
        <w:spacing w:after="0" w:line="360" w:lineRule="auto"/>
        <w:rPr>
          <w:rFonts w:ascii="Times New Roman" w:eastAsia="Times New Roman" w:hAnsi="Times New Roman" w:cs="Times New Roman"/>
          <w:color w:val="0E101A"/>
          <w:kern w:val="0"/>
          <w:sz w:val="24"/>
          <w:szCs w:val="24"/>
          <w:lang w:eastAsia="en-IN"/>
          <w14:ligatures w14:val="none"/>
        </w:rPr>
      </w:pPr>
    </w:p>
    <w:p w14:paraId="0B31ECAC" w14:textId="3F524369" w:rsidR="004507EF" w:rsidRDefault="004507EF" w:rsidP="004507EF">
      <w:pPr>
        <w:pStyle w:val="ListParagraph"/>
        <w:numPr>
          <w:ilvl w:val="0"/>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Compliance Officer</w:t>
      </w:r>
      <w:r w:rsidRPr="004507EF">
        <w:rPr>
          <w:rFonts w:ascii="Times New Roman" w:eastAsia="Times New Roman" w:hAnsi="Times New Roman" w:cs="Times New Roman"/>
          <w:color w:val="0E101A"/>
          <w:kern w:val="0"/>
          <w:sz w:val="24"/>
          <w:szCs w:val="24"/>
          <w:lang w:eastAsia="en-IN"/>
          <w14:ligatures w14:val="none"/>
        </w:rPr>
        <w:t> </w:t>
      </w:r>
    </w:p>
    <w:p w14:paraId="316E2C5A" w14:textId="5F417E8D" w:rsidR="004507EF" w:rsidRPr="004507EF" w:rsidRDefault="004507EF" w:rsidP="004507EF">
      <w:pPr>
        <w:spacing w:after="0" w:line="360" w:lineRule="auto"/>
        <w:ind w:left="360"/>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To ensure adherence to laws, regulations, and internal policies, D</w:t>
      </w:r>
      <w:r w:rsidR="000B6D40">
        <w:rPr>
          <w:rFonts w:ascii="Times New Roman" w:eastAsia="Times New Roman" w:hAnsi="Times New Roman" w:cs="Times New Roman"/>
          <w:color w:val="0E101A"/>
          <w:kern w:val="0"/>
          <w:sz w:val="24"/>
          <w:szCs w:val="24"/>
          <w:lang w:eastAsia="en-IN"/>
          <w14:ligatures w14:val="none"/>
        </w:rPr>
        <w:t>OONO</w:t>
      </w:r>
      <w:r w:rsidRPr="004507EF">
        <w:rPr>
          <w:rFonts w:ascii="Times New Roman" w:eastAsia="Times New Roman" w:hAnsi="Times New Roman" w:cs="Times New Roman"/>
          <w:color w:val="0E101A"/>
          <w:kern w:val="0"/>
          <w:sz w:val="24"/>
          <w:szCs w:val="24"/>
          <w:lang w:eastAsia="en-IN"/>
          <w14:ligatures w14:val="none"/>
        </w:rPr>
        <w:t xml:space="preserve"> FZC has appointed a dedicated Compliance Officer. The Compliance Officer is entrusted with:</w:t>
      </w:r>
    </w:p>
    <w:p w14:paraId="6AA84E1C" w14:textId="77777777" w:rsidR="004507EF" w:rsidRPr="00944DE2" w:rsidRDefault="004507EF" w:rsidP="004507EF">
      <w:pPr>
        <w:numPr>
          <w:ilvl w:val="0"/>
          <w:numId w:val="4"/>
        </w:num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Monitoring regulatory developments and adjusting internal policies accordingly.</w:t>
      </w:r>
    </w:p>
    <w:p w14:paraId="55C98B12" w14:textId="77777777" w:rsidR="004507EF" w:rsidRPr="00944DE2" w:rsidRDefault="004507EF" w:rsidP="004507EF">
      <w:pPr>
        <w:numPr>
          <w:ilvl w:val="0"/>
          <w:numId w:val="4"/>
        </w:num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Conducting routine internal audits to gauge compliance effectiveness.</w:t>
      </w:r>
    </w:p>
    <w:p w14:paraId="2FE917E4" w14:textId="77777777" w:rsidR="004507EF" w:rsidRPr="00944DE2" w:rsidRDefault="004507EF" w:rsidP="004507EF">
      <w:pPr>
        <w:numPr>
          <w:ilvl w:val="0"/>
          <w:numId w:val="4"/>
        </w:num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Providing guidance and training to employees on compliance matters.</w:t>
      </w:r>
    </w:p>
    <w:p w14:paraId="1C466451" w14:textId="77777777" w:rsidR="004507EF" w:rsidRDefault="004507EF" w:rsidP="004507EF">
      <w:pPr>
        <w:numPr>
          <w:ilvl w:val="0"/>
          <w:numId w:val="4"/>
        </w:numPr>
        <w:spacing w:after="0" w:line="360" w:lineRule="auto"/>
        <w:rPr>
          <w:rFonts w:ascii="Times New Roman" w:eastAsia="Times New Roman" w:hAnsi="Times New Roman" w:cs="Times New Roman"/>
          <w:color w:val="0E101A"/>
          <w:kern w:val="0"/>
          <w:sz w:val="24"/>
          <w:szCs w:val="24"/>
          <w:lang w:eastAsia="en-IN"/>
          <w14:ligatures w14:val="none"/>
        </w:rPr>
      </w:pPr>
      <w:r w:rsidRPr="00944DE2">
        <w:rPr>
          <w:rFonts w:ascii="Times New Roman" w:eastAsia="Times New Roman" w:hAnsi="Times New Roman" w:cs="Times New Roman"/>
          <w:color w:val="0E101A"/>
          <w:kern w:val="0"/>
          <w:sz w:val="24"/>
          <w:szCs w:val="24"/>
          <w:lang w:eastAsia="en-IN"/>
          <w14:ligatures w14:val="none"/>
        </w:rPr>
        <w:t>Serving as the point of contact for regulatory inquiries and reporting obligations.</w:t>
      </w:r>
    </w:p>
    <w:p w14:paraId="1F19603C" w14:textId="77777777" w:rsidR="004507EF" w:rsidRDefault="004507EF" w:rsidP="004507EF">
      <w:pPr>
        <w:spacing w:after="0" w:line="360" w:lineRule="auto"/>
        <w:rPr>
          <w:rFonts w:ascii="Times New Roman" w:eastAsia="Times New Roman" w:hAnsi="Times New Roman" w:cs="Times New Roman"/>
          <w:color w:val="0E101A"/>
          <w:kern w:val="0"/>
          <w:sz w:val="24"/>
          <w:szCs w:val="24"/>
          <w:lang w:eastAsia="en-IN"/>
          <w14:ligatures w14:val="none"/>
        </w:rPr>
      </w:pPr>
    </w:p>
    <w:p w14:paraId="2D738F6D" w14:textId="5FC0E08D" w:rsidR="004507EF" w:rsidRPr="004507EF" w:rsidRDefault="004507EF" w:rsidP="004507EF">
      <w:pPr>
        <w:pStyle w:val="ListParagraph"/>
        <w:numPr>
          <w:ilvl w:val="0"/>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Confidentiality and Data Protection</w:t>
      </w:r>
    </w:p>
    <w:p w14:paraId="24F4063B" w14:textId="77777777" w:rsidR="004507EF" w:rsidRPr="004507EF" w:rsidRDefault="004507EF" w:rsidP="004507EF">
      <w:pPr>
        <w:pStyle w:val="ListParagraph"/>
        <w:numPr>
          <w:ilvl w:val="1"/>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Confidentiality</w:t>
      </w:r>
    </w:p>
    <w:p w14:paraId="455208A9" w14:textId="6EA0CA80" w:rsidR="004507EF" w:rsidRDefault="004507EF" w:rsidP="004507EF">
      <w:pPr>
        <w:pStyle w:val="ListParagraph"/>
        <w:numPr>
          <w:ilvl w:val="0"/>
          <w:numId w:val="12"/>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At D</w:t>
      </w:r>
      <w:r w:rsidR="000B6D40">
        <w:rPr>
          <w:rFonts w:ascii="Times New Roman" w:eastAsia="Times New Roman" w:hAnsi="Times New Roman" w:cs="Times New Roman"/>
          <w:color w:val="0E101A"/>
          <w:kern w:val="0"/>
          <w:sz w:val="24"/>
          <w:szCs w:val="24"/>
          <w:lang w:eastAsia="en-IN"/>
          <w14:ligatures w14:val="none"/>
        </w:rPr>
        <w:t>OONO</w:t>
      </w:r>
      <w:r w:rsidRPr="004507EF">
        <w:rPr>
          <w:rFonts w:ascii="Times New Roman" w:eastAsia="Times New Roman" w:hAnsi="Times New Roman" w:cs="Times New Roman"/>
          <w:color w:val="0E101A"/>
          <w:kern w:val="0"/>
          <w:sz w:val="24"/>
          <w:szCs w:val="24"/>
          <w:lang w:eastAsia="en-IN"/>
          <w14:ligatures w14:val="none"/>
        </w:rPr>
        <w:t xml:space="preserve"> FZC, we recognize the significance of confidentiality in all aspects of our operations. Our employees are bound by strict confidentiality standards concerning customer information, trade secrets, and sensitive business data.</w:t>
      </w:r>
    </w:p>
    <w:p w14:paraId="5F4BAFF0" w14:textId="77777777" w:rsid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338528B4" w14:textId="77777777" w:rsid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799B0A22" w14:textId="77777777" w:rsid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088C9DE3" w14:textId="77777777" w:rsid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13A0CF5B" w14:textId="77777777" w:rsidR="00572690" w:rsidRP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61F49FB0" w14:textId="77777777" w:rsidR="004507EF" w:rsidRPr="004507EF" w:rsidRDefault="004507EF" w:rsidP="004507EF">
      <w:pPr>
        <w:pStyle w:val="ListParagraph"/>
        <w:numPr>
          <w:ilvl w:val="1"/>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Data Protection</w:t>
      </w:r>
    </w:p>
    <w:p w14:paraId="772320D8" w14:textId="29858431" w:rsidR="004507EF" w:rsidRDefault="004507EF" w:rsidP="004507EF">
      <w:pPr>
        <w:pStyle w:val="ListParagraph"/>
        <w:numPr>
          <w:ilvl w:val="0"/>
          <w:numId w:val="12"/>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We prioritize the protection of personal data belonging to our customers and employees. D</w:t>
      </w:r>
      <w:r w:rsidR="000B6D40">
        <w:rPr>
          <w:rFonts w:ascii="Times New Roman" w:eastAsia="Times New Roman" w:hAnsi="Times New Roman" w:cs="Times New Roman"/>
          <w:color w:val="0E101A"/>
          <w:kern w:val="0"/>
          <w:sz w:val="24"/>
          <w:szCs w:val="24"/>
          <w:lang w:eastAsia="en-IN"/>
          <w14:ligatures w14:val="none"/>
        </w:rPr>
        <w:t>OONO</w:t>
      </w:r>
      <w:r w:rsidRPr="004507EF">
        <w:rPr>
          <w:rFonts w:ascii="Times New Roman" w:eastAsia="Times New Roman" w:hAnsi="Times New Roman" w:cs="Times New Roman"/>
          <w:color w:val="0E101A"/>
          <w:kern w:val="0"/>
          <w:sz w:val="24"/>
          <w:szCs w:val="24"/>
          <w:lang w:eastAsia="en-IN"/>
          <w14:ligatures w14:val="none"/>
        </w:rPr>
        <w:t xml:space="preserve"> FZC implements robust security measures to safeguard personal information, ensuring lawful processing and data accuracy.</w:t>
      </w:r>
    </w:p>
    <w:p w14:paraId="17A6C547" w14:textId="77777777" w:rsidR="004507EF" w:rsidRPr="004507EF" w:rsidRDefault="004507EF" w:rsidP="004507EF">
      <w:pPr>
        <w:pStyle w:val="ListParagraph"/>
        <w:spacing w:after="0" w:line="360" w:lineRule="auto"/>
        <w:ind w:left="1080"/>
        <w:rPr>
          <w:rFonts w:ascii="Times New Roman" w:eastAsia="Times New Roman" w:hAnsi="Times New Roman" w:cs="Times New Roman"/>
          <w:color w:val="0E101A"/>
          <w:kern w:val="0"/>
          <w:sz w:val="24"/>
          <w:szCs w:val="24"/>
          <w:lang w:eastAsia="en-IN"/>
          <w14:ligatures w14:val="none"/>
        </w:rPr>
      </w:pPr>
    </w:p>
    <w:p w14:paraId="19AFFC6D" w14:textId="5EA7DE17" w:rsidR="004507EF" w:rsidRPr="004507EF" w:rsidRDefault="004507EF" w:rsidP="004507EF">
      <w:pPr>
        <w:pStyle w:val="ListParagraph"/>
        <w:numPr>
          <w:ilvl w:val="0"/>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Record-Keeping and Reporting:</w:t>
      </w:r>
    </w:p>
    <w:p w14:paraId="6D04AD2D" w14:textId="77777777" w:rsidR="004507EF" w:rsidRPr="004507EF" w:rsidRDefault="004507EF" w:rsidP="004507EF">
      <w:pPr>
        <w:pStyle w:val="ListParagraph"/>
        <w:numPr>
          <w:ilvl w:val="1"/>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Record-Keeping</w:t>
      </w:r>
    </w:p>
    <w:p w14:paraId="0F73A21D" w14:textId="022D10AA" w:rsidR="004507EF" w:rsidRPr="004507EF" w:rsidRDefault="004507EF" w:rsidP="004507EF">
      <w:pPr>
        <w:pStyle w:val="ListParagraph"/>
        <w:numPr>
          <w:ilvl w:val="0"/>
          <w:numId w:val="12"/>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D</w:t>
      </w:r>
      <w:r w:rsidR="000B6D40">
        <w:rPr>
          <w:rFonts w:ascii="Times New Roman" w:eastAsia="Times New Roman" w:hAnsi="Times New Roman" w:cs="Times New Roman"/>
          <w:color w:val="0E101A"/>
          <w:kern w:val="0"/>
          <w:sz w:val="24"/>
          <w:szCs w:val="24"/>
          <w:lang w:eastAsia="en-IN"/>
          <w14:ligatures w14:val="none"/>
        </w:rPr>
        <w:t>OONO</w:t>
      </w:r>
      <w:r w:rsidRPr="004507EF">
        <w:rPr>
          <w:rFonts w:ascii="Times New Roman" w:eastAsia="Times New Roman" w:hAnsi="Times New Roman" w:cs="Times New Roman"/>
          <w:color w:val="0E101A"/>
          <w:kern w:val="0"/>
          <w:sz w:val="24"/>
          <w:szCs w:val="24"/>
          <w:lang w:eastAsia="en-IN"/>
          <w14:ligatures w14:val="none"/>
        </w:rPr>
        <w:t xml:space="preserve"> FZC maintains comprehensive transaction records, including customer data, purchase/sale details, and supporting documents. These records are securely stored in compliance with legal and regulatory mandates.</w:t>
      </w:r>
    </w:p>
    <w:p w14:paraId="358A53A9" w14:textId="77777777" w:rsidR="004507EF" w:rsidRPr="004507EF" w:rsidRDefault="004507EF" w:rsidP="004507EF">
      <w:pPr>
        <w:pStyle w:val="ListParagraph"/>
        <w:numPr>
          <w:ilvl w:val="1"/>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Reporting</w:t>
      </w:r>
    </w:p>
    <w:p w14:paraId="621EF512" w14:textId="47D79C0C" w:rsidR="004507EF" w:rsidRDefault="004507EF" w:rsidP="004507EF">
      <w:pPr>
        <w:pStyle w:val="ListParagraph"/>
        <w:numPr>
          <w:ilvl w:val="0"/>
          <w:numId w:val="12"/>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color w:val="0E101A"/>
          <w:kern w:val="0"/>
          <w:sz w:val="24"/>
          <w:szCs w:val="24"/>
          <w:lang w:eastAsia="en-IN"/>
          <w14:ligatures w14:val="none"/>
        </w:rPr>
        <w:t>Our established procedures facilitate the reporting of suspicious activities or transactions to relevant authorities as required by law. Employees are expected to promptly report any suspicions to the Compliance Officer.</w:t>
      </w:r>
    </w:p>
    <w:p w14:paraId="7018F81A" w14:textId="77777777" w:rsid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594C7631" w14:textId="77777777" w:rsidR="00572690" w:rsidRPr="00572690" w:rsidRDefault="00572690" w:rsidP="00572690">
      <w:pPr>
        <w:spacing w:after="0" w:line="360" w:lineRule="auto"/>
        <w:rPr>
          <w:rFonts w:ascii="Times New Roman" w:eastAsia="Times New Roman" w:hAnsi="Times New Roman" w:cs="Times New Roman"/>
          <w:color w:val="0E101A"/>
          <w:kern w:val="0"/>
          <w:sz w:val="24"/>
          <w:szCs w:val="24"/>
          <w:lang w:eastAsia="en-IN"/>
          <w14:ligatures w14:val="none"/>
        </w:rPr>
      </w:pPr>
    </w:p>
    <w:p w14:paraId="4F288DE6" w14:textId="77777777" w:rsidR="004507EF" w:rsidRDefault="004507EF" w:rsidP="004507EF">
      <w:pPr>
        <w:spacing w:after="0" w:line="360" w:lineRule="auto"/>
        <w:rPr>
          <w:rFonts w:ascii="Times New Roman" w:eastAsia="Times New Roman" w:hAnsi="Times New Roman" w:cs="Times New Roman"/>
          <w:b/>
          <w:bCs/>
          <w:color w:val="0E101A"/>
          <w:kern w:val="0"/>
          <w:sz w:val="24"/>
          <w:szCs w:val="24"/>
          <w:lang w:eastAsia="en-IN"/>
          <w14:ligatures w14:val="none"/>
        </w:rPr>
      </w:pPr>
    </w:p>
    <w:p w14:paraId="3D7A46BF" w14:textId="77777777" w:rsidR="004507EF" w:rsidRPr="004507EF" w:rsidRDefault="004507EF" w:rsidP="004507EF">
      <w:pPr>
        <w:pStyle w:val="ListParagraph"/>
        <w:numPr>
          <w:ilvl w:val="0"/>
          <w:numId w:val="8"/>
        </w:numPr>
        <w:spacing w:after="0" w:line="360" w:lineRule="auto"/>
        <w:rPr>
          <w:rFonts w:ascii="Times New Roman" w:eastAsia="Times New Roman" w:hAnsi="Times New Roman" w:cs="Times New Roman"/>
          <w:color w:val="0E101A"/>
          <w:kern w:val="0"/>
          <w:sz w:val="24"/>
          <w:szCs w:val="24"/>
          <w:lang w:eastAsia="en-IN"/>
          <w14:ligatures w14:val="none"/>
        </w:rPr>
      </w:pPr>
      <w:r w:rsidRPr="004507EF">
        <w:rPr>
          <w:rFonts w:ascii="Times New Roman" w:eastAsia="Times New Roman" w:hAnsi="Times New Roman" w:cs="Times New Roman"/>
          <w:b/>
          <w:bCs/>
          <w:color w:val="0E101A"/>
          <w:kern w:val="0"/>
          <w:sz w:val="24"/>
          <w:szCs w:val="24"/>
          <w:lang w:eastAsia="en-IN"/>
          <w14:ligatures w14:val="none"/>
        </w:rPr>
        <w:t>Training and Awareness</w:t>
      </w:r>
    </w:p>
    <w:p w14:paraId="54D8A145" w14:textId="15E4FA77" w:rsidR="004507EF" w:rsidRDefault="004507EF" w:rsidP="000B6D40">
      <w:pPr>
        <w:spacing w:after="0" w:line="360" w:lineRule="auto"/>
        <w:rPr>
          <w:rFonts w:ascii="Times New Roman" w:eastAsia="Times New Roman" w:hAnsi="Times New Roman" w:cs="Times New Roman"/>
          <w:color w:val="0E101A"/>
          <w:kern w:val="0"/>
          <w:sz w:val="24"/>
          <w:szCs w:val="24"/>
          <w:lang w:eastAsia="en-IN"/>
          <w14:ligatures w14:val="none"/>
        </w:rPr>
      </w:pPr>
      <w:r w:rsidRPr="000B6D40">
        <w:rPr>
          <w:rFonts w:ascii="Times New Roman" w:eastAsia="Times New Roman" w:hAnsi="Times New Roman" w:cs="Times New Roman"/>
          <w:color w:val="0E101A"/>
          <w:kern w:val="0"/>
          <w:sz w:val="24"/>
          <w:szCs w:val="24"/>
          <w:lang w:eastAsia="en-IN"/>
          <w14:ligatures w14:val="none"/>
        </w:rPr>
        <w:t>Recognizing the importance of a culture of compliance, D</w:t>
      </w:r>
      <w:r w:rsidR="000B6D40">
        <w:rPr>
          <w:rFonts w:ascii="Times New Roman" w:eastAsia="Times New Roman" w:hAnsi="Times New Roman" w:cs="Times New Roman"/>
          <w:color w:val="0E101A"/>
          <w:kern w:val="0"/>
          <w:sz w:val="24"/>
          <w:szCs w:val="24"/>
          <w:lang w:eastAsia="en-IN"/>
          <w14:ligatures w14:val="none"/>
        </w:rPr>
        <w:t>OONO</w:t>
      </w:r>
      <w:r w:rsidRPr="000B6D40">
        <w:rPr>
          <w:rFonts w:ascii="Times New Roman" w:eastAsia="Times New Roman" w:hAnsi="Times New Roman" w:cs="Times New Roman"/>
          <w:color w:val="0E101A"/>
          <w:kern w:val="0"/>
          <w:sz w:val="24"/>
          <w:szCs w:val="24"/>
          <w:lang w:eastAsia="en-IN"/>
          <w14:ligatures w14:val="none"/>
        </w:rPr>
        <w:t xml:space="preserve"> FZC prioritizes training and awareness. We provide regular training sessions and resources to ensure all employees comprehend their compliance responsibilities, stay updated on regulatory changes, and are empowered to identify and address potential compliance risks.</w:t>
      </w:r>
    </w:p>
    <w:p w14:paraId="1D0A0EED" w14:textId="77777777" w:rsidR="000B6D40" w:rsidRPr="000B6D40" w:rsidRDefault="000B6D40" w:rsidP="000B6D40">
      <w:pPr>
        <w:spacing w:after="0" w:line="360" w:lineRule="auto"/>
        <w:rPr>
          <w:rFonts w:ascii="Times New Roman" w:eastAsia="Times New Roman" w:hAnsi="Times New Roman" w:cs="Times New Roman"/>
          <w:color w:val="0E101A"/>
          <w:kern w:val="0"/>
          <w:sz w:val="24"/>
          <w:szCs w:val="24"/>
          <w:lang w:eastAsia="en-IN"/>
          <w14:ligatures w14:val="none"/>
        </w:rPr>
      </w:pPr>
    </w:p>
    <w:p w14:paraId="15AFC330" w14:textId="412B7608" w:rsidR="004507EF" w:rsidRPr="00944DE2" w:rsidRDefault="000B6D40" w:rsidP="004507EF">
      <w:pPr>
        <w:spacing w:after="0" w:line="360" w:lineRule="auto"/>
        <w:rPr>
          <w:rFonts w:ascii="Times New Roman" w:eastAsia="Times New Roman" w:hAnsi="Times New Roman" w:cs="Times New Roman"/>
          <w:color w:val="0E101A"/>
          <w:kern w:val="0"/>
          <w:sz w:val="24"/>
          <w:szCs w:val="24"/>
          <w:lang w:eastAsia="en-IN"/>
          <w14:ligatures w14:val="none"/>
        </w:rPr>
      </w:pPr>
      <w:r w:rsidRPr="000B6D40">
        <w:rPr>
          <w:rFonts w:ascii="Times New Roman" w:eastAsia="Times New Roman" w:hAnsi="Times New Roman" w:cs="Times New Roman"/>
          <w:color w:val="0E101A"/>
          <w:kern w:val="0"/>
          <w:sz w:val="24"/>
          <w:szCs w:val="24"/>
          <w:lang w:eastAsia="en-IN"/>
          <w14:ligatures w14:val="none"/>
        </w:rPr>
        <w:t>D</w:t>
      </w:r>
      <w:r>
        <w:rPr>
          <w:rFonts w:ascii="Times New Roman" w:eastAsia="Times New Roman" w:hAnsi="Times New Roman" w:cs="Times New Roman"/>
          <w:color w:val="0E101A"/>
          <w:kern w:val="0"/>
          <w:sz w:val="24"/>
          <w:szCs w:val="24"/>
          <w:lang w:eastAsia="en-IN"/>
          <w14:ligatures w14:val="none"/>
        </w:rPr>
        <w:t>OONO</w:t>
      </w:r>
      <w:r w:rsidRPr="000B6D40">
        <w:rPr>
          <w:rFonts w:ascii="Times New Roman" w:eastAsia="Times New Roman" w:hAnsi="Times New Roman" w:cs="Times New Roman"/>
          <w:color w:val="0E101A"/>
          <w:kern w:val="0"/>
          <w:sz w:val="24"/>
          <w:szCs w:val="24"/>
          <w:lang w:eastAsia="en-IN"/>
          <w14:ligatures w14:val="none"/>
        </w:rPr>
        <w:t xml:space="preserve"> FZC is poised for growth and expansion. As we venture into new horizons, compliance remains a cornerstone of our operations, ensuring that ethical conduct and regulatory adherence guide our journey.</w:t>
      </w:r>
      <w:r>
        <w:rPr>
          <w:rFonts w:ascii="Times New Roman" w:eastAsia="Times New Roman" w:hAnsi="Times New Roman" w:cs="Times New Roman"/>
          <w:color w:val="0E101A"/>
          <w:kern w:val="0"/>
          <w:sz w:val="24"/>
          <w:szCs w:val="24"/>
          <w:lang w:eastAsia="en-IN"/>
          <w14:ligatures w14:val="none"/>
        </w:rPr>
        <w:t xml:space="preserve"> </w:t>
      </w:r>
      <w:r w:rsidR="004507EF" w:rsidRPr="00944DE2">
        <w:rPr>
          <w:rFonts w:ascii="Times New Roman" w:eastAsia="Times New Roman" w:hAnsi="Times New Roman" w:cs="Times New Roman"/>
          <w:color w:val="0E101A"/>
          <w:kern w:val="0"/>
          <w:sz w:val="24"/>
          <w:szCs w:val="24"/>
          <w:lang w:eastAsia="en-IN"/>
          <w14:ligatures w14:val="none"/>
        </w:rPr>
        <w:t>By adhering to this comprehensive compliance document, D</w:t>
      </w:r>
      <w:r>
        <w:rPr>
          <w:rFonts w:ascii="Times New Roman" w:eastAsia="Times New Roman" w:hAnsi="Times New Roman" w:cs="Times New Roman"/>
          <w:color w:val="0E101A"/>
          <w:kern w:val="0"/>
          <w:sz w:val="24"/>
          <w:szCs w:val="24"/>
          <w:lang w:eastAsia="en-IN"/>
          <w14:ligatures w14:val="none"/>
        </w:rPr>
        <w:t>OONO</w:t>
      </w:r>
      <w:r w:rsidR="004507EF" w:rsidRPr="00944DE2">
        <w:rPr>
          <w:rFonts w:ascii="Times New Roman" w:eastAsia="Times New Roman" w:hAnsi="Times New Roman" w:cs="Times New Roman"/>
          <w:color w:val="0E101A"/>
          <w:kern w:val="0"/>
          <w:sz w:val="24"/>
          <w:szCs w:val="24"/>
          <w:lang w:eastAsia="en-IN"/>
          <w14:ligatures w14:val="none"/>
        </w:rPr>
        <w:t xml:space="preserve"> FZC upholds its commitment to the highest standards of integrity, transparency, and legal compliance. Through collaboration and adherence, we contribute to an environment of trustworthy and responsible business practices.</w:t>
      </w:r>
    </w:p>
    <w:p w14:paraId="5247ACD4" w14:textId="77777777" w:rsidR="000B6D40" w:rsidRDefault="000B6D40" w:rsidP="004507EF">
      <w:pPr>
        <w:spacing w:after="0" w:line="360" w:lineRule="auto"/>
        <w:rPr>
          <w:rFonts w:ascii="Times New Roman" w:eastAsia="Times New Roman" w:hAnsi="Times New Roman" w:cs="Times New Roman"/>
          <w:b/>
          <w:bCs/>
          <w:color w:val="0E101A"/>
          <w:kern w:val="0"/>
          <w:sz w:val="24"/>
          <w:szCs w:val="24"/>
          <w:lang w:eastAsia="en-IN"/>
          <w14:ligatures w14:val="none"/>
        </w:rPr>
      </w:pPr>
    </w:p>
    <w:p w14:paraId="7410394F" w14:textId="250C2C21" w:rsidR="004507EF" w:rsidRDefault="00473BD5" w:rsidP="00473BD5">
      <w:pPr>
        <w:spacing w:after="0" w:line="360" w:lineRule="auto"/>
        <w:jc w:val="center"/>
        <w:rPr>
          <w:rFonts w:ascii="Times New Roman" w:eastAsia="Times New Roman" w:hAnsi="Times New Roman" w:cs="Times New Roman"/>
          <w:color w:val="0E101A"/>
          <w:kern w:val="0"/>
          <w:sz w:val="24"/>
          <w:szCs w:val="24"/>
          <w:lang w:eastAsia="en-IN"/>
          <w14:ligatures w14:val="none"/>
        </w:rPr>
      </w:pPr>
      <w:r>
        <w:rPr>
          <w:rFonts w:ascii="Times New Roman" w:eastAsia="Times New Roman" w:hAnsi="Times New Roman" w:cs="Times New Roman"/>
          <w:color w:val="0E101A"/>
          <w:kern w:val="0"/>
          <w:sz w:val="24"/>
          <w:szCs w:val="24"/>
          <w:lang w:eastAsia="en-IN"/>
          <w14:ligatures w14:val="none"/>
        </w:rPr>
        <w:t>Dated this _______________________ day of _______________ 2023</w:t>
      </w:r>
    </w:p>
    <w:p w14:paraId="5D66BC40" w14:textId="77777777" w:rsidR="00473BD5" w:rsidRDefault="00473BD5" w:rsidP="00473BD5">
      <w:pPr>
        <w:spacing w:after="0" w:line="360" w:lineRule="auto"/>
        <w:rPr>
          <w:rFonts w:ascii="Times New Roman" w:eastAsia="Times New Roman" w:hAnsi="Times New Roman" w:cs="Times New Roman"/>
          <w:color w:val="0E101A"/>
          <w:kern w:val="0"/>
          <w:sz w:val="24"/>
          <w:szCs w:val="24"/>
          <w:lang w:eastAsia="en-IN"/>
          <w14:ligatures w14:val="none"/>
        </w:rPr>
      </w:pPr>
    </w:p>
    <w:p w14:paraId="4965C3ED" w14:textId="0843D568" w:rsidR="00473BD5" w:rsidRDefault="00473BD5" w:rsidP="00473BD5">
      <w:pPr>
        <w:spacing w:after="0" w:line="360" w:lineRule="auto"/>
        <w:jc w:val="center"/>
        <w:rPr>
          <w:rFonts w:ascii="Times New Roman" w:eastAsia="Times New Roman" w:hAnsi="Times New Roman" w:cs="Times New Roman"/>
          <w:b/>
          <w:bCs/>
          <w:color w:val="0E101A"/>
          <w:kern w:val="0"/>
          <w:sz w:val="24"/>
          <w:szCs w:val="24"/>
          <w:lang w:eastAsia="en-IN"/>
          <w14:ligatures w14:val="none"/>
        </w:rPr>
      </w:pPr>
      <w:r>
        <w:rPr>
          <w:rFonts w:ascii="Times New Roman" w:eastAsia="Times New Roman" w:hAnsi="Times New Roman" w:cs="Times New Roman"/>
          <w:b/>
          <w:bCs/>
          <w:color w:val="0E101A"/>
          <w:kern w:val="0"/>
          <w:sz w:val="24"/>
          <w:szCs w:val="24"/>
          <w:lang w:eastAsia="en-IN"/>
          <w14:ligatures w14:val="none"/>
        </w:rPr>
        <w:t>For Client</w:t>
      </w:r>
    </w:p>
    <w:p w14:paraId="243D9192" w14:textId="6763EA36" w:rsidR="00473BD5" w:rsidRDefault="00473BD5" w:rsidP="00473BD5">
      <w:pPr>
        <w:spacing w:after="0" w:line="360" w:lineRule="auto"/>
        <w:jc w:val="center"/>
        <w:rPr>
          <w:rFonts w:ascii="Times New Roman" w:eastAsia="Times New Roman" w:hAnsi="Times New Roman" w:cs="Times New Roman"/>
          <w:color w:val="0E101A"/>
          <w:kern w:val="0"/>
          <w:sz w:val="24"/>
          <w:szCs w:val="24"/>
          <w:lang w:eastAsia="en-IN"/>
          <w14:ligatures w14:val="none"/>
        </w:rPr>
      </w:pPr>
      <w:r>
        <w:rPr>
          <w:rFonts w:ascii="Times New Roman" w:eastAsia="Times New Roman" w:hAnsi="Times New Roman" w:cs="Times New Roman"/>
          <w:color w:val="0E101A"/>
          <w:kern w:val="0"/>
          <w:sz w:val="24"/>
          <w:szCs w:val="24"/>
          <w:lang w:eastAsia="en-IN"/>
          <w14:ligatures w14:val="none"/>
        </w:rPr>
        <w:t>Signed by ____________________ Date _____________</w:t>
      </w:r>
    </w:p>
    <w:p w14:paraId="3EFF2B8D" w14:textId="77777777" w:rsidR="00473BD5" w:rsidRDefault="00473BD5" w:rsidP="00473BD5">
      <w:pPr>
        <w:spacing w:after="0" w:line="360" w:lineRule="auto"/>
        <w:jc w:val="center"/>
        <w:rPr>
          <w:rFonts w:ascii="Times New Roman" w:eastAsia="Times New Roman" w:hAnsi="Times New Roman" w:cs="Times New Roman"/>
          <w:color w:val="0E101A"/>
          <w:kern w:val="0"/>
          <w:sz w:val="24"/>
          <w:szCs w:val="24"/>
          <w:lang w:eastAsia="en-IN"/>
          <w14:ligatures w14:val="none"/>
        </w:rPr>
      </w:pPr>
    </w:p>
    <w:p w14:paraId="181E79DD" w14:textId="77777777" w:rsidR="00473BD5" w:rsidRDefault="00473BD5" w:rsidP="00473BD5">
      <w:pPr>
        <w:spacing w:after="0" w:line="360" w:lineRule="auto"/>
        <w:jc w:val="center"/>
        <w:rPr>
          <w:rFonts w:ascii="Times New Roman" w:eastAsia="Times New Roman" w:hAnsi="Times New Roman" w:cs="Times New Roman"/>
          <w:color w:val="0E101A"/>
          <w:kern w:val="0"/>
          <w:sz w:val="24"/>
          <w:szCs w:val="24"/>
          <w:lang w:eastAsia="en-IN"/>
          <w14:ligatures w14:val="none"/>
        </w:rPr>
      </w:pPr>
    </w:p>
    <w:p w14:paraId="00056246" w14:textId="3B5BEE91" w:rsidR="00473BD5" w:rsidRDefault="00473BD5" w:rsidP="00473BD5">
      <w:pPr>
        <w:spacing w:after="0" w:line="360" w:lineRule="auto"/>
        <w:jc w:val="center"/>
        <w:rPr>
          <w:rFonts w:ascii="Times New Roman" w:eastAsia="Times New Roman" w:hAnsi="Times New Roman" w:cs="Times New Roman"/>
          <w:b/>
          <w:bCs/>
          <w:color w:val="0E101A"/>
          <w:kern w:val="0"/>
          <w:sz w:val="24"/>
          <w:szCs w:val="24"/>
          <w:lang w:eastAsia="en-IN"/>
          <w14:ligatures w14:val="none"/>
        </w:rPr>
      </w:pPr>
      <w:r>
        <w:rPr>
          <w:rFonts w:ascii="Times New Roman" w:eastAsia="Times New Roman" w:hAnsi="Times New Roman" w:cs="Times New Roman"/>
          <w:b/>
          <w:bCs/>
          <w:color w:val="0E101A"/>
          <w:kern w:val="0"/>
          <w:sz w:val="24"/>
          <w:szCs w:val="24"/>
          <w:lang w:eastAsia="en-IN"/>
          <w14:ligatures w14:val="none"/>
        </w:rPr>
        <w:t>For DOONO FZC</w:t>
      </w:r>
    </w:p>
    <w:p w14:paraId="6E51A5C1" w14:textId="0CE1A296" w:rsidR="00473BD5" w:rsidRPr="00473BD5" w:rsidRDefault="00473BD5" w:rsidP="00473BD5">
      <w:pPr>
        <w:spacing w:after="0" w:line="360" w:lineRule="auto"/>
        <w:jc w:val="center"/>
        <w:rPr>
          <w:rFonts w:ascii="Times New Roman" w:eastAsia="Times New Roman" w:hAnsi="Times New Roman" w:cs="Times New Roman"/>
          <w:color w:val="0E101A"/>
          <w:kern w:val="0"/>
          <w:sz w:val="24"/>
          <w:szCs w:val="24"/>
          <w:lang w:eastAsia="en-IN"/>
          <w14:ligatures w14:val="none"/>
        </w:rPr>
      </w:pPr>
      <w:r>
        <w:rPr>
          <w:rFonts w:ascii="Times New Roman" w:eastAsia="Times New Roman" w:hAnsi="Times New Roman" w:cs="Times New Roman"/>
          <w:color w:val="0E101A"/>
          <w:kern w:val="0"/>
          <w:sz w:val="24"/>
          <w:szCs w:val="24"/>
          <w:lang w:eastAsia="en-IN"/>
          <w14:ligatures w14:val="none"/>
        </w:rPr>
        <w:lastRenderedPageBreak/>
        <w:t>Signed by ____________________ Date _____________</w:t>
      </w:r>
    </w:p>
    <w:p w14:paraId="7FAF8112" w14:textId="0E969DAE" w:rsidR="004507EF" w:rsidRPr="004507EF" w:rsidRDefault="004507EF" w:rsidP="004507EF">
      <w:pPr>
        <w:spacing w:after="0" w:line="360" w:lineRule="auto"/>
        <w:rPr>
          <w:rFonts w:ascii="Times New Roman" w:eastAsia="Times New Roman" w:hAnsi="Times New Roman" w:cs="Times New Roman"/>
          <w:color w:val="0E101A"/>
          <w:kern w:val="0"/>
          <w:sz w:val="24"/>
          <w:szCs w:val="24"/>
          <w:lang w:eastAsia="en-IN"/>
          <w14:ligatures w14:val="none"/>
        </w:rPr>
      </w:pPr>
    </w:p>
    <w:p w14:paraId="7F9DA9D5" w14:textId="77777777" w:rsidR="004507EF" w:rsidRDefault="004507EF" w:rsidP="00944DE2">
      <w:pPr>
        <w:spacing w:after="0" w:line="360" w:lineRule="auto"/>
        <w:rPr>
          <w:rFonts w:ascii="Times New Roman" w:eastAsia="Times New Roman" w:hAnsi="Times New Roman" w:cs="Times New Roman"/>
          <w:color w:val="0E101A"/>
          <w:kern w:val="0"/>
          <w:sz w:val="24"/>
          <w:szCs w:val="24"/>
          <w:lang w:eastAsia="en-IN"/>
          <w14:ligatures w14:val="none"/>
        </w:rPr>
      </w:pPr>
    </w:p>
    <w:p w14:paraId="303EDE49" w14:textId="77777777" w:rsidR="004507EF" w:rsidRPr="00944DE2" w:rsidRDefault="004507EF" w:rsidP="00944DE2">
      <w:pPr>
        <w:spacing w:after="0" w:line="360" w:lineRule="auto"/>
        <w:rPr>
          <w:rFonts w:ascii="Times New Roman" w:eastAsia="Times New Roman" w:hAnsi="Times New Roman" w:cs="Times New Roman"/>
          <w:color w:val="0E101A"/>
          <w:kern w:val="0"/>
          <w:sz w:val="24"/>
          <w:szCs w:val="24"/>
          <w:lang w:eastAsia="en-IN"/>
          <w14:ligatures w14:val="none"/>
        </w:rPr>
      </w:pPr>
    </w:p>
    <w:p w14:paraId="04FC40E3" w14:textId="77777777" w:rsidR="00944DE2" w:rsidRPr="00944DE2" w:rsidRDefault="00944DE2" w:rsidP="00944DE2">
      <w:pPr>
        <w:spacing w:after="0" w:line="360" w:lineRule="auto"/>
        <w:rPr>
          <w:rFonts w:ascii="Times New Roman" w:eastAsia="Times New Roman" w:hAnsi="Times New Roman" w:cs="Times New Roman"/>
          <w:color w:val="0E101A"/>
          <w:kern w:val="0"/>
          <w:sz w:val="24"/>
          <w:szCs w:val="24"/>
          <w:lang w:eastAsia="en-IN"/>
          <w14:ligatures w14:val="none"/>
        </w:rPr>
      </w:pPr>
    </w:p>
    <w:p w14:paraId="2FA24EFE" w14:textId="77777777" w:rsidR="00944DE2" w:rsidRPr="00BA1CDD" w:rsidRDefault="00944DE2" w:rsidP="00944DE2">
      <w:pPr>
        <w:spacing w:after="0" w:line="360" w:lineRule="auto"/>
        <w:rPr>
          <w:rFonts w:ascii="Times New Roman" w:eastAsia="Times New Roman" w:hAnsi="Times New Roman" w:cs="Times New Roman"/>
          <w:color w:val="0E101A"/>
          <w:kern w:val="0"/>
          <w:sz w:val="24"/>
          <w:szCs w:val="24"/>
          <w:lang w:eastAsia="en-IN"/>
          <w14:ligatures w14:val="none"/>
        </w:rPr>
      </w:pPr>
    </w:p>
    <w:p w14:paraId="2783E774" w14:textId="77777777" w:rsidR="00944DE2" w:rsidRDefault="00944DE2" w:rsidP="00944DE2">
      <w:pPr>
        <w:spacing w:line="360" w:lineRule="auto"/>
      </w:pPr>
    </w:p>
    <w:sectPr w:rsidR="00944DE2" w:rsidSect="00572690">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B9DA1" w14:textId="77777777" w:rsidR="00737BFF" w:rsidRDefault="00737BFF" w:rsidP="00572690">
      <w:pPr>
        <w:spacing w:after="0" w:line="240" w:lineRule="auto"/>
      </w:pPr>
      <w:r>
        <w:separator/>
      </w:r>
    </w:p>
  </w:endnote>
  <w:endnote w:type="continuationSeparator" w:id="0">
    <w:p w14:paraId="10D957C3" w14:textId="77777777" w:rsidR="00737BFF" w:rsidRDefault="00737BFF" w:rsidP="0057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83EB8" w14:textId="77777777" w:rsidR="00737BFF" w:rsidRDefault="00737BFF" w:rsidP="00572690">
      <w:pPr>
        <w:spacing w:after="0" w:line="240" w:lineRule="auto"/>
      </w:pPr>
      <w:r>
        <w:separator/>
      </w:r>
    </w:p>
  </w:footnote>
  <w:footnote w:type="continuationSeparator" w:id="0">
    <w:p w14:paraId="6F3901A9" w14:textId="77777777" w:rsidR="00737BFF" w:rsidRDefault="00737BFF" w:rsidP="005726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43A3" w14:textId="43145173" w:rsidR="00572690" w:rsidRDefault="00101E3C">
    <w:pPr>
      <w:pStyle w:val="Header"/>
    </w:pPr>
    <w:r>
      <w:rPr>
        <w:noProof/>
      </w:rPr>
      <w:drawing>
        <wp:anchor distT="0" distB="0" distL="114300" distR="114300" simplePos="0" relativeHeight="251661312" behindDoc="1" locked="0" layoutInCell="1" allowOverlap="1" wp14:anchorId="50BBD7E2" wp14:editId="045F5733">
          <wp:simplePos x="0" y="0"/>
          <wp:positionH relativeFrom="column">
            <wp:posOffset>5535295</wp:posOffset>
          </wp:positionH>
          <wp:positionV relativeFrom="paragraph">
            <wp:posOffset>-286022</wp:posOffset>
          </wp:positionV>
          <wp:extent cx="724010" cy="595622"/>
          <wp:effectExtent l="0" t="0" r="0" b="1905"/>
          <wp:wrapNone/>
          <wp:docPr id="2" name="Picture 2" descr="DO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010" cy="5956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01A"/>
    <w:multiLevelType w:val="multilevel"/>
    <w:tmpl w:val="B132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90FAC"/>
    <w:multiLevelType w:val="multilevel"/>
    <w:tmpl w:val="EA7A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53B94"/>
    <w:multiLevelType w:val="multilevel"/>
    <w:tmpl w:val="CD245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D33C4"/>
    <w:multiLevelType w:val="multilevel"/>
    <w:tmpl w:val="621C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8673B"/>
    <w:multiLevelType w:val="hybridMultilevel"/>
    <w:tmpl w:val="136699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349042A4"/>
    <w:multiLevelType w:val="multilevel"/>
    <w:tmpl w:val="7D8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6F79D4"/>
    <w:multiLevelType w:val="hybridMultilevel"/>
    <w:tmpl w:val="86F299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963178F"/>
    <w:multiLevelType w:val="hybridMultilevel"/>
    <w:tmpl w:val="501CD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AA54F2"/>
    <w:multiLevelType w:val="hybridMultilevel"/>
    <w:tmpl w:val="1A966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AE3DF2"/>
    <w:multiLevelType w:val="multilevel"/>
    <w:tmpl w:val="6CC656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72625FB2"/>
    <w:multiLevelType w:val="multilevel"/>
    <w:tmpl w:val="E058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45369"/>
    <w:multiLevelType w:val="multilevel"/>
    <w:tmpl w:val="4EC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322099">
    <w:abstractNumId w:val="0"/>
  </w:num>
  <w:num w:numId="2" w16cid:durableId="828404944">
    <w:abstractNumId w:val="5"/>
  </w:num>
  <w:num w:numId="3" w16cid:durableId="496266627">
    <w:abstractNumId w:val="10"/>
  </w:num>
  <w:num w:numId="4" w16cid:durableId="49305221">
    <w:abstractNumId w:val="3"/>
  </w:num>
  <w:num w:numId="5" w16cid:durableId="1927183601">
    <w:abstractNumId w:val="11"/>
  </w:num>
  <w:num w:numId="6" w16cid:durableId="186528802">
    <w:abstractNumId w:val="2"/>
  </w:num>
  <w:num w:numId="7" w16cid:durableId="857694411">
    <w:abstractNumId w:val="1"/>
  </w:num>
  <w:num w:numId="8" w16cid:durableId="2017461837">
    <w:abstractNumId w:val="9"/>
  </w:num>
  <w:num w:numId="9" w16cid:durableId="1292134321">
    <w:abstractNumId w:val="4"/>
  </w:num>
  <w:num w:numId="10" w16cid:durableId="474490864">
    <w:abstractNumId w:val="7"/>
  </w:num>
  <w:num w:numId="11" w16cid:durableId="712925338">
    <w:abstractNumId w:val="8"/>
  </w:num>
  <w:num w:numId="12" w16cid:durableId="549999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E2"/>
    <w:rsid w:val="000B6D40"/>
    <w:rsid w:val="00101E3C"/>
    <w:rsid w:val="00446B5A"/>
    <w:rsid w:val="004507EF"/>
    <w:rsid w:val="00473BD5"/>
    <w:rsid w:val="00572690"/>
    <w:rsid w:val="00615AE2"/>
    <w:rsid w:val="00737BFF"/>
    <w:rsid w:val="00944DE2"/>
    <w:rsid w:val="00B63969"/>
    <w:rsid w:val="00EC72F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A5D69"/>
  <w15:chartTrackingRefBased/>
  <w15:docId w15:val="{402C84B1-2E6D-4500-BD15-CE682713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4DE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44DE2"/>
    <w:rPr>
      <w:b/>
      <w:bCs/>
    </w:rPr>
  </w:style>
  <w:style w:type="paragraph" w:styleId="ListParagraph">
    <w:name w:val="List Paragraph"/>
    <w:basedOn w:val="Normal"/>
    <w:uiPriority w:val="34"/>
    <w:qFormat/>
    <w:rsid w:val="004507EF"/>
    <w:pPr>
      <w:ind w:left="720"/>
      <w:contextualSpacing/>
    </w:pPr>
  </w:style>
  <w:style w:type="character" w:styleId="Hyperlink">
    <w:name w:val="Hyperlink"/>
    <w:basedOn w:val="DefaultParagraphFont"/>
    <w:uiPriority w:val="99"/>
    <w:unhideWhenUsed/>
    <w:rsid w:val="00473BD5"/>
    <w:rPr>
      <w:color w:val="0563C1" w:themeColor="hyperlink"/>
      <w:u w:val="single"/>
    </w:rPr>
  </w:style>
  <w:style w:type="character" w:styleId="UnresolvedMention">
    <w:name w:val="Unresolved Mention"/>
    <w:basedOn w:val="DefaultParagraphFont"/>
    <w:uiPriority w:val="99"/>
    <w:semiHidden/>
    <w:unhideWhenUsed/>
    <w:rsid w:val="00473BD5"/>
    <w:rPr>
      <w:color w:val="605E5C"/>
      <w:shd w:val="clear" w:color="auto" w:fill="E1DFDD"/>
    </w:rPr>
  </w:style>
  <w:style w:type="paragraph" w:styleId="Header">
    <w:name w:val="header"/>
    <w:basedOn w:val="Normal"/>
    <w:link w:val="HeaderChar"/>
    <w:uiPriority w:val="99"/>
    <w:unhideWhenUsed/>
    <w:rsid w:val="00572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690"/>
  </w:style>
  <w:style w:type="paragraph" w:styleId="Footer">
    <w:name w:val="footer"/>
    <w:basedOn w:val="Normal"/>
    <w:link w:val="FooterChar"/>
    <w:uiPriority w:val="99"/>
    <w:unhideWhenUsed/>
    <w:rsid w:val="00572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690"/>
  </w:style>
  <w:style w:type="character" w:styleId="FollowedHyperlink">
    <w:name w:val="FollowedHyperlink"/>
    <w:basedOn w:val="DefaultParagraphFont"/>
    <w:uiPriority w:val="99"/>
    <w:semiHidden/>
    <w:unhideWhenUsed/>
    <w:rsid w:val="00615A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2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onofz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sreeshma m</dc:creator>
  <cp:keywords/>
  <dc:description/>
  <cp:lastModifiedBy>Henaamith</cp:lastModifiedBy>
  <cp:revision>7</cp:revision>
  <dcterms:created xsi:type="dcterms:W3CDTF">2023-08-09T04:43:00Z</dcterms:created>
  <dcterms:modified xsi:type="dcterms:W3CDTF">2023-10-10T10:18:00Z</dcterms:modified>
</cp:coreProperties>
</file>